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BodyTex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BodyTex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BodyTex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7347C9C2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>MSc Strategic Management Consultancy track (starts September)</w:t>
      </w:r>
    </w:p>
    <w:p w14:paraId="3860A239" w14:textId="728C3CF2" w:rsidR="001005A4" w:rsidRDefault="0072727F" w:rsidP="00366D33">
      <w:pPr>
        <w:spacing w:after="0"/>
        <w:rPr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39264C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Strategic Management Entrepreneurship track (starts </w:t>
      </w:r>
      <w:r w:rsidR="00ED5156">
        <w:rPr>
          <w:rFonts w:asciiTheme="minorHAnsi" w:hAnsiTheme="minorHAnsi" w:cstheme="minorHAnsi"/>
          <w:b/>
          <w:i/>
          <w:sz w:val="28"/>
          <w:szCs w:val="28"/>
          <w:lang w:val="en-US"/>
        </w:rPr>
        <w:t>February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>)</w:t>
      </w:r>
    </w:p>
    <w:p w14:paraId="090B1657" w14:textId="77777777" w:rsidR="00366D33" w:rsidRPr="00366D33" w:rsidRDefault="00366D33" w:rsidP="00366D33">
      <w:pPr>
        <w:spacing w:after="0"/>
        <w:rPr>
          <w:lang w:val="en-US"/>
        </w:rPr>
      </w:pPr>
    </w:p>
    <w:p w14:paraId="46DD4873" w14:textId="7E2B35BD" w:rsidR="00D82274" w:rsidRPr="001571F2" w:rsidRDefault="00D82274" w:rsidP="6AD10143">
      <w:pPr>
        <w:jc w:val="both"/>
        <w:rPr>
          <w:rFonts w:asciiTheme="minorHAnsi" w:hAnsiTheme="minorHAnsi" w:cstheme="minorBidi"/>
          <w:sz w:val="22"/>
          <w:lang w:val="en-US"/>
        </w:rPr>
      </w:pPr>
      <w:r w:rsidRPr="6AD10143">
        <w:rPr>
          <w:rFonts w:asciiTheme="minorHAnsi" w:hAnsiTheme="minorHAnsi" w:cstheme="minorBidi"/>
          <w:sz w:val="22"/>
          <w:lang w:val="en-US"/>
        </w:rPr>
        <w:t>In order to be admitted to the M</w:t>
      </w:r>
      <w:r w:rsidR="00A76951">
        <w:rPr>
          <w:rFonts w:asciiTheme="minorHAnsi" w:hAnsiTheme="minorHAnsi" w:cstheme="minorBidi"/>
          <w:sz w:val="22"/>
          <w:lang w:val="en-US"/>
        </w:rPr>
        <w:t>S</w:t>
      </w:r>
      <w:r w:rsidRPr="6AD10143">
        <w:rPr>
          <w:rFonts w:asciiTheme="minorHAnsi" w:hAnsiTheme="minorHAnsi" w:cstheme="minorBidi"/>
          <w:sz w:val="22"/>
          <w:lang w:val="en-US"/>
        </w:rPr>
        <w:t xml:space="preserve">c </w:t>
      </w:r>
      <w:r w:rsidR="00357A7E" w:rsidRPr="6AD10143">
        <w:rPr>
          <w:rFonts w:asciiTheme="minorHAnsi" w:hAnsiTheme="minorHAnsi" w:cstheme="minorBidi"/>
          <w:b/>
          <w:bCs/>
          <w:sz w:val="22"/>
          <w:lang w:val="en-US"/>
        </w:rPr>
        <w:t>Strategic Management</w:t>
      </w:r>
      <w:r w:rsidRPr="6AD10143">
        <w:rPr>
          <w:rFonts w:asciiTheme="minorHAnsi" w:hAnsiTheme="minorHAnsi" w:cstheme="minorBidi"/>
          <w:sz w:val="22"/>
          <w:lang w:val="en-US"/>
        </w:rPr>
        <w:t xml:space="preserve">, </w:t>
      </w:r>
      <w:r w:rsidR="00232847" w:rsidRPr="6AD10143">
        <w:rPr>
          <w:rFonts w:asciiTheme="minorHAnsi" w:hAnsiTheme="minorHAnsi" w:cstheme="minorBidi"/>
          <w:sz w:val="22"/>
          <w:lang w:val="en-US"/>
        </w:rPr>
        <w:t>a solid foundation in the following subjects is required</w:t>
      </w:r>
      <w:r w:rsidRPr="6AD10143">
        <w:rPr>
          <w:rFonts w:asciiTheme="minorHAnsi" w:hAnsiTheme="minorHAnsi" w:cstheme="minorBidi"/>
          <w:sz w:val="22"/>
          <w:lang w:val="en-US"/>
        </w:rPr>
        <w:t>:</w:t>
      </w:r>
    </w:p>
    <w:p w14:paraId="32313C0B" w14:textId="5CF792D9" w:rsidR="00D82274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6904C8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Strategy (6-12 ECTS)</w:t>
      </w:r>
    </w:p>
    <w:p w14:paraId="3D8CDC15" w14:textId="49B5AFE2" w:rsidR="00A76951" w:rsidRPr="006904C8" w:rsidRDefault="00A76951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6904C8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Management and Organization</w:t>
      </w:r>
      <w:r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(strongly recommended)</w:t>
      </w:r>
    </w:p>
    <w:p w14:paraId="562C2974" w14:textId="77777777" w:rsidR="0039264C" w:rsidRPr="003D3A32" w:rsidRDefault="0039264C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Mathematics (6-12 ECTS)</w:t>
      </w:r>
    </w:p>
    <w:p w14:paraId="773F2F83" w14:textId="2C8F105E" w:rsidR="0039264C" w:rsidRPr="003D3A32" w:rsidRDefault="0039264C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Statistics (6-12 ECTS)</w:t>
      </w:r>
      <w:r w:rsidR="00BB5B42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</w:t>
      </w:r>
    </w:p>
    <w:p w14:paraId="25D94ACA" w14:textId="77777777" w:rsidR="00D82274" w:rsidRPr="003D3A32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Economics (6-12 ECTS)</w:t>
      </w:r>
    </w:p>
    <w:p w14:paraId="1C16E43A" w14:textId="07739F8C" w:rsidR="00D82274" w:rsidRPr="003D3A32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Finance (6-12 ECTS)</w:t>
      </w:r>
      <w:r w:rsidR="00BB5B42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</w:t>
      </w:r>
    </w:p>
    <w:p w14:paraId="353E4B6E" w14:textId="77777777" w:rsidR="00D82274" w:rsidRPr="003D3A32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Marketing (6-12 ECTS)</w:t>
      </w:r>
    </w:p>
    <w:p w14:paraId="31E083F1" w14:textId="45007801" w:rsidR="00D82274" w:rsidRPr="003D3A32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Accounting (6-12 ECTS)</w:t>
      </w:r>
      <w:r w:rsidR="002B2EE5">
        <w:rPr>
          <w:rFonts w:asciiTheme="minorHAnsi" w:eastAsia="Times New Roman" w:hAnsiTheme="minorHAnsi" w:cstheme="minorHAnsi"/>
          <w:color w:val="000000"/>
          <w:sz w:val="22"/>
          <w:lang w:eastAsia="nl-NL"/>
        </w:rPr>
        <w:tab/>
      </w:r>
    </w:p>
    <w:p w14:paraId="1B0B3578" w14:textId="781BDF88" w:rsidR="0039264C" w:rsidRPr="001514DF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</w:pPr>
      <w:r w:rsidRPr="00BD2803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Research methods </w:t>
      </w:r>
      <w:r w:rsidR="00BD2803" w:rsidRPr="00BD2803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(12 ECTS): </w:t>
      </w:r>
      <w:r w:rsidR="00BD2803" w:rsidRPr="001514DF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courses that specifically focus on research skills and an academic way of working</w:t>
      </w:r>
    </w:p>
    <w:p w14:paraId="00EC3D84" w14:textId="45649400" w:rsidR="00D82274" w:rsidRDefault="00F66F6B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Academic t</w:t>
      </w:r>
      <w:r w:rsidR="00D82274"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raining (</w:t>
      </w:r>
      <w:r w:rsidR="00944B48"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10-</w:t>
      </w:r>
      <w:r w:rsidR="00D82274"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12 ECTS</w:t>
      </w:r>
      <w:r w:rsidR="009158BC"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)</w:t>
      </w:r>
      <w:r w:rsidR="00770735"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: </w:t>
      </w:r>
      <w:r w:rsidR="00770735" w:rsidRPr="001514DF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an individual, academic thesis</w:t>
      </w:r>
      <w:r w:rsidR="002B2EE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ab/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3BBEAE84" w14:textId="68D9C3D1" w:rsidR="00824BB9" w:rsidRPr="00943611" w:rsidRDefault="00943611" w:rsidP="00943611">
      <w:pPr>
        <w:spacing w:line="257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In order to </w:t>
      </w:r>
      <w:r w:rsidR="00824BB9" w:rsidRPr="00366D33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assess your eligibility for admission, we require information regarding your prior education. </w:t>
      </w:r>
      <w:bookmarkStart w:id="0" w:name="_Hlk107484790"/>
      <w:r w:rsidR="00824BB9" w:rsidRPr="00A76951">
        <w:rPr>
          <w:rFonts w:asciiTheme="minorHAnsi" w:hAnsiTheme="minorHAnsi" w:cstheme="minorHAnsi"/>
          <w:color w:val="000000" w:themeColor="text1"/>
          <w:sz w:val="22"/>
          <w:lang w:val="en-US"/>
        </w:rPr>
        <w:t>Please include all courses you have completed</w:t>
      </w:r>
      <w:r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</w:t>
      </w:r>
      <w:r w:rsidR="00824BB9" w:rsidRPr="00A76951">
        <w:rPr>
          <w:rFonts w:asciiTheme="minorHAnsi" w:hAnsiTheme="minorHAnsi" w:cstheme="minorHAnsi"/>
          <w:color w:val="000000" w:themeColor="text1"/>
          <w:sz w:val="22"/>
          <w:lang w:val="en-US"/>
        </w:rPr>
        <w:t>or will complete before the start of your (pre-)Master’s program at Tilburg University</w:t>
      </w:r>
      <w:r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. These can be done in </w:t>
      </w:r>
      <w:r w:rsidR="00824BB9" w:rsidRPr="00A76951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the required subject fields of the Course List on the next pages. </w:t>
      </w:r>
      <w:bookmarkEnd w:id="0"/>
      <w:r w:rsidR="00824BB9" w:rsidRPr="00943611">
        <w:rPr>
          <w:rFonts w:asciiTheme="minorHAnsi" w:hAnsiTheme="minorHAnsi" w:cstheme="minorHAnsi"/>
          <w:color w:val="000000" w:themeColor="text1"/>
          <w:sz w:val="22"/>
          <w:lang w:val="en-US"/>
        </w:rPr>
        <w:t>Please include the following information:</w:t>
      </w:r>
    </w:p>
    <w:p w14:paraId="389990A3" w14:textId="18B84BC5" w:rsidR="00CC5FD5" w:rsidRPr="00573C55" w:rsidRDefault="007F7DC6" w:rsidP="008E485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37DCE06" w:rsidR="007F7DC6" w:rsidRPr="00573C55" w:rsidRDefault="00CC58CE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943611">
        <w:rPr>
          <w:rFonts w:asciiTheme="minorHAnsi" w:hAnsiTheme="minorHAnsi" w:cstheme="minorHAnsi"/>
          <w:color w:val="000000" w:themeColor="text1"/>
          <w:sz w:val="22"/>
        </w:rPr>
        <w:t>If you cannot obtain it yourself, p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lease consult your study advisor </w:t>
      </w:r>
      <w:r w:rsidR="00943611">
        <w:rPr>
          <w:rFonts w:asciiTheme="minorHAnsi" w:hAnsiTheme="minorHAnsi" w:cstheme="minorHAnsi"/>
          <w:color w:val="000000" w:themeColor="text1"/>
          <w:sz w:val="22"/>
        </w:rPr>
        <w:t>or the course lecturer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..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E0FFF3" w14:textId="77777777" w:rsidR="007C0395" w:rsidRPr="007C0395" w:rsidRDefault="007C0395" w:rsidP="0039264C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536A7141" w:rsidR="00D82274" w:rsidRPr="001571F2" w:rsidRDefault="00D82274" w:rsidP="0039264C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337B3C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3331678C" w:rsidR="00164885" w:rsidRDefault="008A7F99" w:rsidP="00164885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61CA4325" w14:textId="762A9FC1" w:rsidR="001B2BAE" w:rsidRPr="001B2BAE" w:rsidRDefault="001B2BAE" w:rsidP="00062495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1B2BAE">
        <w:rPr>
          <w:rFonts w:asciiTheme="minorHAnsi" w:hAnsiTheme="minorHAnsi" w:cstheme="minorHAnsi"/>
          <w:color w:val="000000" w:themeColor="text1"/>
          <w:sz w:val="22"/>
        </w:rPr>
        <w:t xml:space="preserve">If you did not complete any courses in a certain subject field, you can leave those rows empty. Should you have completed more courses in any of the listed </w:t>
      </w:r>
      <w:r w:rsidR="00F63203">
        <w:rPr>
          <w:rFonts w:asciiTheme="minorHAnsi" w:hAnsiTheme="minorHAnsi" w:cstheme="minorHAnsi"/>
          <w:color w:val="000000" w:themeColor="text1"/>
          <w:sz w:val="22"/>
        </w:rPr>
        <w:t>areas</w:t>
      </w:r>
      <w:r w:rsidRPr="001B2BAE">
        <w:rPr>
          <w:rFonts w:asciiTheme="minorHAnsi" w:hAnsiTheme="minorHAnsi" w:cstheme="minorHAnsi"/>
          <w:color w:val="000000" w:themeColor="text1"/>
          <w:sz w:val="22"/>
        </w:rPr>
        <w:t xml:space="preserve">, please add additional row for that </w:t>
      </w:r>
      <w:r w:rsidR="00F63203">
        <w:rPr>
          <w:rFonts w:asciiTheme="minorHAnsi" w:hAnsiTheme="minorHAnsi" w:cstheme="minorHAnsi"/>
          <w:color w:val="000000" w:themeColor="text1"/>
          <w:sz w:val="22"/>
        </w:rPr>
        <w:t>area</w:t>
      </w:r>
      <w:r w:rsidRPr="001B2BAE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095E4459" w14:textId="77777777" w:rsidR="0016314C" w:rsidRDefault="0016314C" w:rsidP="0016314C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771C9C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NoSpacing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771C9C" w:rsidP="00AF4CC1">
            <w:pPr>
              <w:pStyle w:val="NoSpacing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3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EndPr/>
      <w:sdtContent>
        <w:p w14:paraId="29C840C5" w14:textId="56672D05" w:rsidR="00164885" w:rsidRPr="00094545" w:rsidRDefault="00771C9C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3EF52BCD" w:rsidR="00164885" w:rsidRPr="00492A40" w:rsidRDefault="00164885" w:rsidP="00164885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Your application for the Master’s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3C5353">
        <w:rPr>
          <w:rFonts w:asciiTheme="minorHAnsi" w:hAnsiTheme="minorHAnsi" w:cstheme="minorHAnsi"/>
          <w:i/>
          <w:sz w:val="22"/>
        </w:rPr>
        <w:t xml:space="preserve">Strategic Management. </w:t>
      </w:r>
    </w:p>
    <w:p w14:paraId="312B7DDB" w14:textId="3FFA849F" w:rsidR="00164885" w:rsidRDefault="00BA6337" w:rsidP="00A5747D">
      <w:pPr>
        <w:pStyle w:val="ListParagraph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6C87FBF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7E7C6A1E" w14:textId="77777777" w:rsidR="00771C9C" w:rsidRPr="00010F98" w:rsidRDefault="00771C9C" w:rsidP="00771C9C">
      <w:pPr>
        <w:pStyle w:val="ListParagraph"/>
        <w:numPr>
          <w:ilvl w:val="0"/>
          <w:numId w:val="5"/>
        </w:numPr>
        <w:tabs>
          <w:tab w:val="left" w:pos="0"/>
        </w:tabs>
        <w:ind w:left="426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10F9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Please upload the completed course list as a PDF file in </w:t>
      </w:r>
      <w:hyperlink r:id="rId14" w:history="1">
        <w:r w:rsidRPr="00010F98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our online admission</w:t>
        </w:r>
        <w:r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s</w:t>
        </w:r>
        <w:r w:rsidRPr="00010F98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 xml:space="preserve"> system</w:t>
        </w:r>
      </w:hyperlink>
      <w:r w:rsidRPr="00010F9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as part of your application.</w:t>
      </w:r>
    </w:p>
    <w:p w14:paraId="4508D266" w14:textId="77777777" w:rsidR="00771C9C" w:rsidRDefault="00771C9C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5C963895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  <w:r>
        <w:rPr>
          <w:rFonts w:ascii="Times New Roman"/>
          <w:i/>
          <w:noProof/>
          <w:lang w:val="en-US" w:eastAsia="zh-CN"/>
        </w:rPr>
        <w:lastRenderedPageBreak/>
        <w:drawing>
          <wp:inline distT="0" distB="0" distL="0" distR="0" wp14:anchorId="368A519B" wp14:editId="736982B8">
            <wp:extent cx="1685575" cy="477800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5A4D8" w14:textId="77777777" w:rsidR="005A347C" w:rsidRDefault="005A347C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ED5156" w:rsidRPr="003E3F3E" w14:paraId="71095C27" w14:textId="77777777" w:rsidTr="00950301">
        <w:tc>
          <w:tcPr>
            <w:tcW w:w="2074" w:type="dxa"/>
          </w:tcPr>
          <w:p w14:paraId="58936A3E" w14:textId="088B00E9" w:rsidR="00ED5156" w:rsidRPr="003E3F3E" w:rsidRDefault="008C0106" w:rsidP="004A0C8A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</w:tcPr>
          <w:p w14:paraId="2A5FAF81" w14:textId="751D26FA" w:rsidR="00ED5156" w:rsidRPr="00566669" w:rsidRDefault="00950301" w:rsidP="004A0C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Name of the Course</w:t>
            </w:r>
            <w:r w:rsidR="00566669"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 w:rsidR="00566669"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</w:tcPr>
          <w:p w14:paraId="33DCBFAE" w14:textId="7A6D3F7A" w:rsidR="00ED5156" w:rsidRPr="00566669" w:rsidRDefault="00566669" w:rsidP="0095030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 of the course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36B24B8E" w14:textId="1ABF3FE3" w:rsidR="00ED5156" w:rsidRPr="003E3F3E" w:rsidRDefault="00ED5156" w:rsidP="006904C8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 w:rsidR="00E64290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 w:rsidR="00E6429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6904C8" w:rsidRPr="006904C8" w14:paraId="0177B074" w14:textId="77777777" w:rsidTr="00950301">
        <w:tc>
          <w:tcPr>
            <w:tcW w:w="2074" w:type="dxa"/>
            <w:vMerge w:val="restart"/>
          </w:tcPr>
          <w:p w14:paraId="388D4A0B" w14:textId="38CB0CBB" w:rsidR="006904C8" w:rsidRPr="003E3F3E" w:rsidRDefault="006904C8" w:rsidP="00A769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C8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Strategy</w:t>
            </w:r>
            <w:r w:rsidR="00A76951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(6-12 </w:t>
            </w:r>
            <w:proofErr w:type="spellStart"/>
            <w:r w:rsidR="00A76951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ects</w:t>
            </w:r>
            <w:proofErr w:type="spellEnd"/>
            <w:r w:rsidR="00A76951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3880" w:type="dxa"/>
          </w:tcPr>
          <w:p w14:paraId="04F7EEE1" w14:textId="7790C106" w:rsidR="006904C8" w:rsidRPr="003E3F3E" w:rsidRDefault="00BD3BDB" w:rsidP="004A0C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</w:t>
            </w:r>
            <w:r w:rsidR="006904C8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="006904C8"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693E556" w14:textId="1F14725B" w:rsidR="006904C8" w:rsidRPr="003E3F3E" w:rsidRDefault="006904C8" w:rsidP="004A0C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F5E588C" w14:textId="13C46873" w:rsidR="006904C8" w:rsidRPr="003E3F3E" w:rsidRDefault="00950301" w:rsidP="004A0C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</w:t>
            </w:r>
            <w:r w:rsidR="006904C8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redits</w:t>
            </w:r>
          </w:p>
        </w:tc>
      </w:tr>
      <w:tr w:rsidR="006904C8" w:rsidRPr="00771C9C" w14:paraId="11BEAC44" w14:textId="77777777" w:rsidTr="001B06E7">
        <w:tc>
          <w:tcPr>
            <w:tcW w:w="2074" w:type="dxa"/>
            <w:vMerge/>
          </w:tcPr>
          <w:p w14:paraId="67B91174" w14:textId="77777777" w:rsidR="006904C8" w:rsidRPr="003E3F3E" w:rsidRDefault="006904C8" w:rsidP="004A0C8A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7C5DE6FC" w14:textId="77777777" w:rsidR="006904C8" w:rsidRDefault="00420F90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BE6E557" w14:textId="77777777" w:rsidR="00420F90" w:rsidRDefault="00420F90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7D3913EF" w14:textId="3914C624" w:rsidR="00100002" w:rsidRPr="00BD3BDB" w:rsidRDefault="00100002" w:rsidP="00907044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BD3BDB" w:rsidRPr="006904C8" w14:paraId="0730EFB0" w14:textId="77777777" w:rsidTr="00950301">
        <w:tc>
          <w:tcPr>
            <w:tcW w:w="2074" w:type="dxa"/>
            <w:vMerge/>
          </w:tcPr>
          <w:p w14:paraId="5AE36AAB" w14:textId="77777777" w:rsidR="00BD3BDB" w:rsidRPr="003E3F3E" w:rsidRDefault="00BD3BDB" w:rsidP="00BD3BDB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1CEAD708" w14:textId="2635AB34" w:rsidR="00BD3BDB" w:rsidRPr="00BD3BDB" w:rsidRDefault="00BD3BDB" w:rsidP="00BD3BD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Name of the course</w:t>
            </w:r>
          </w:p>
        </w:tc>
        <w:tc>
          <w:tcPr>
            <w:tcW w:w="1984" w:type="dxa"/>
          </w:tcPr>
          <w:p w14:paraId="784812FD" w14:textId="367B0320" w:rsidR="00BD3BDB" w:rsidRPr="003E3F3E" w:rsidRDefault="00BD3BDB" w:rsidP="00BD3BD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1800447" w14:textId="685CE1B3" w:rsidR="00BD3BDB" w:rsidRPr="003E3F3E" w:rsidRDefault="00BD3BDB" w:rsidP="00BD3BD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420F90" w:rsidRPr="00771C9C" w14:paraId="691E3E4D" w14:textId="77777777" w:rsidTr="001B06E7">
        <w:tc>
          <w:tcPr>
            <w:tcW w:w="2074" w:type="dxa"/>
            <w:vMerge/>
          </w:tcPr>
          <w:p w14:paraId="7B67E8E2" w14:textId="77777777" w:rsidR="00420F90" w:rsidRPr="003E3F3E" w:rsidRDefault="00420F90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5D313E4E" w14:textId="77777777" w:rsidR="00420F90" w:rsidRDefault="00420F90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D3266A1" w14:textId="77777777" w:rsidR="00420F90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96EC23C" w14:textId="2154C647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20F90" w:rsidRPr="006904C8" w14:paraId="2DFC5779" w14:textId="77777777" w:rsidTr="00950301">
        <w:tc>
          <w:tcPr>
            <w:tcW w:w="2074" w:type="dxa"/>
            <w:vMerge/>
          </w:tcPr>
          <w:p w14:paraId="48490D41" w14:textId="77777777" w:rsidR="00420F90" w:rsidRPr="003E3F3E" w:rsidRDefault="00420F90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1F8AC0B9" w14:textId="7184576C" w:rsidR="00420F90" w:rsidRPr="003E3F3E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</w:tcPr>
          <w:p w14:paraId="29103886" w14:textId="7E198D7C" w:rsidR="00420F90" w:rsidRPr="003E3F3E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58E4510" w14:textId="4E4B8B35" w:rsidR="00420F90" w:rsidRPr="003E3F3E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420F90" w:rsidRPr="00771C9C" w14:paraId="30090C19" w14:textId="77777777" w:rsidTr="001B06E7">
        <w:tc>
          <w:tcPr>
            <w:tcW w:w="2074" w:type="dxa"/>
            <w:vMerge/>
          </w:tcPr>
          <w:p w14:paraId="44B47C92" w14:textId="77777777" w:rsidR="00420F90" w:rsidRPr="003E3F3E" w:rsidRDefault="00420F90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141E72BE" w14:textId="77777777" w:rsidR="00420F90" w:rsidRDefault="00420F90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12661FD" w14:textId="77777777" w:rsidR="00420F90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B51E69E" w14:textId="5AF322C5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1323C" w:rsidRPr="00A76951" w14:paraId="0DAED836" w14:textId="77777777" w:rsidTr="0091323C">
        <w:trPr>
          <w:trHeight w:val="269"/>
        </w:trPr>
        <w:tc>
          <w:tcPr>
            <w:tcW w:w="2074" w:type="dxa"/>
            <w:vMerge w:val="restart"/>
          </w:tcPr>
          <w:p w14:paraId="062EAC0E" w14:textId="77777777" w:rsidR="0091323C" w:rsidRPr="006904C8" w:rsidRDefault="0091323C" w:rsidP="00A769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6904C8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Management and Organization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(strongly recommended)</w:t>
            </w:r>
          </w:p>
          <w:p w14:paraId="75C42AF3" w14:textId="77777777" w:rsidR="0091323C" w:rsidRPr="00BD3BDB" w:rsidRDefault="0091323C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</w:tcPr>
          <w:p w14:paraId="01B0A298" w14:textId="3A81C1C0" w:rsidR="0091323C" w:rsidRDefault="0091323C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05A4D80" w14:textId="0A992358" w:rsidR="0091323C" w:rsidRDefault="0091323C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535C0EC1" w14:textId="2485CC35" w:rsidR="0091323C" w:rsidRDefault="0091323C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1323C" w:rsidRPr="00771C9C" w14:paraId="4BD40CEA" w14:textId="77777777" w:rsidTr="00316851">
        <w:trPr>
          <w:trHeight w:val="398"/>
        </w:trPr>
        <w:tc>
          <w:tcPr>
            <w:tcW w:w="2074" w:type="dxa"/>
            <w:vMerge/>
          </w:tcPr>
          <w:p w14:paraId="57FBFA5C" w14:textId="77777777" w:rsidR="0091323C" w:rsidRPr="006904C8" w:rsidRDefault="0091323C" w:rsidP="00A769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3"/>
          </w:tcPr>
          <w:p w14:paraId="21F6A682" w14:textId="77777777" w:rsidR="0091323C" w:rsidRDefault="0091323C" w:rsidP="009132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7FA4C10" w14:textId="77777777" w:rsidR="0091323C" w:rsidRDefault="0091323C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7DAB163" w14:textId="77777777" w:rsidR="0091323C" w:rsidRDefault="0091323C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91323C" w:rsidRPr="00A76951" w14:paraId="72C4D964" w14:textId="77777777" w:rsidTr="0091323C">
        <w:trPr>
          <w:trHeight w:val="240"/>
        </w:trPr>
        <w:tc>
          <w:tcPr>
            <w:tcW w:w="2074" w:type="dxa"/>
            <w:vMerge/>
          </w:tcPr>
          <w:p w14:paraId="03B45CFE" w14:textId="77777777" w:rsidR="0091323C" w:rsidRPr="006904C8" w:rsidRDefault="0091323C" w:rsidP="00A769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</w:tcPr>
          <w:p w14:paraId="39604122" w14:textId="471DFDDF" w:rsidR="0091323C" w:rsidRDefault="0091323C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Name of the course</w:t>
            </w:r>
          </w:p>
        </w:tc>
        <w:tc>
          <w:tcPr>
            <w:tcW w:w="1984" w:type="dxa"/>
          </w:tcPr>
          <w:p w14:paraId="3CAF8C6B" w14:textId="0C6DDEB6" w:rsidR="0091323C" w:rsidRDefault="0091323C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5AAC142" w14:textId="14E0FFAF" w:rsidR="0091323C" w:rsidRDefault="0091323C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1323C" w:rsidRPr="00771C9C" w14:paraId="3B1A9E29" w14:textId="77777777" w:rsidTr="00180EDD">
        <w:trPr>
          <w:trHeight w:val="240"/>
        </w:trPr>
        <w:tc>
          <w:tcPr>
            <w:tcW w:w="2074" w:type="dxa"/>
            <w:vMerge/>
          </w:tcPr>
          <w:p w14:paraId="17F10C61" w14:textId="77777777" w:rsidR="0091323C" w:rsidRPr="006904C8" w:rsidRDefault="0091323C" w:rsidP="00A769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3"/>
          </w:tcPr>
          <w:p w14:paraId="4742271B" w14:textId="77777777" w:rsidR="0091323C" w:rsidRDefault="0091323C" w:rsidP="0091323C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DDA64BD" w14:textId="77777777" w:rsidR="0091323C" w:rsidRDefault="0091323C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1F487E1B" w14:textId="77777777" w:rsidR="0091323C" w:rsidRDefault="0091323C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154CF7" w:rsidRPr="006904C8" w14:paraId="31D6A42E" w14:textId="77777777" w:rsidTr="00950301">
        <w:tc>
          <w:tcPr>
            <w:tcW w:w="2074" w:type="dxa"/>
            <w:vMerge w:val="restart"/>
          </w:tcPr>
          <w:p w14:paraId="5AB3F6CC" w14:textId="477B9BE4" w:rsidR="00154CF7" w:rsidRPr="00BD3BDB" w:rsidRDefault="00154CF7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BD3BDB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Mathematics </w:t>
            </w:r>
            <w:r w:rsidR="009132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(6-12 </w:t>
            </w:r>
            <w:proofErr w:type="spellStart"/>
            <w:r w:rsidR="009132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ects</w:t>
            </w:r>
            <w:proofErr w:type="spellEnd"/>
            <w:r w:rsidR="009132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)</w:t>
            </w:r>
          </w:p>
          <w:p w14:paraId="450FDF87" w14:textId="38AFECD3" w:rsidR="00154CF7" w:rsidRPr="003E3F3E" w:rsidRDefault="007C0395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880" w:type="dxa"/>
          </w:tcPr>
          <w:p w14:paraId="53F602F9" w14:textId="77777777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FDCFC93" w14:textId="485B3179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CFF1BB5" w14:textId="6D85BBFB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39B04532" w14:textId="77777777" w:rsidTr="001B06E7">
        <w:tc>
          <w:tcPr>
            <w:tcW w:w="2074" w:type="dxa"/>
            <w:vMerge/>
          </w:tcPr>
          <w:p w14:paraId="12653FBF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7353F625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FCD991B" w14:textId="77777777" w:rsidR="00460A34" w:rsidRDefault="00460A34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50A5D76" w14:textId="2BC6AC52" w:rsidR="00907044" w:rsidRPr="003E3F3E" w:rsidRDefault="00907044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63DAEA45" w14:textId="77777777" w:rsidTr="00950301">
        <w:tc>
          <w:tcPr>
            <w:tcW w:w="2074" w:type="dxa"/>
            <w:vMerge/>
          </w:tcPr>
          <w:p w14:paraId="3A5B5406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36EE95EA" w14:textId="77777777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9FA0E17" w14:textId="7B2FA53F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CB3413F" w14:textId="6DE3556C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6931F717" w14:textId="77777777" w:rsidTr="00154CF7">
        <w:trPr>
          <w:trHeight w:val="164"/>
        </w:trPr>
        <w:tc>
          <w:tcPr>
            <w:tcW w:w="2074" w:type="dxa"/>
            <w:vMerge/>
          </w:tcPr>
          <w:p w14:paraId="605A57D8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4937FC0E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C886911" w14:textId="77777777" w:rsidR="00100002" w:rsidRDefault="00100002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EE3EE18" w14:textId="57ADAB10" w:rsidR="00460A34" w:rsidRPr="003E3F3E" w:rsidRDefault="00460A34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7C782CAA" w14:textId="5DD3F5FC" w:rsidTr="00154CF7">
        <w:trPr>
          <w:trHeight w:val="163"/>
        </w:trPr>
        <w:tc>
          <w:tcPr>
            <w:tcW w:w="2074" w:type="dxa"/>
            <w:vMerge/>
          </w:tcPr>
          <w:p w14:paraId="4C2783B0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22F3C278" w14:textId="38D96506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790A92D" w14:textId="74E52A15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3B6FB03" w14:textId="79226DC0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74C6E26C" w14:textId="77777777" w:rsidTr="001B06E7">
        <w:trPr>
          <w:trHeight w:val="163"/>
        </w:trPr>
        <w:tc>
          <w:tcPr>
            <w:tcW w:w="2074" w:type="dxa"/>
            <w:vMerge/>
          </w:tcPr>
          <w:p w14:paraId="29566301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521E3874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02867D4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220F0E8" w14:textId="4D241E60" w:rsidR="00120961" w:rsidRDefault="00120961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2509F93E" w14:textId="77777777" w:rsidTr="00950301">
        <w:tc>
          <w:tcPr>
            <w:tcW w:w="2074" w:type="dxa"/>
            <w:vMerge w:val="restart"/>
          </w:tcPr>
          <w:p w14:paraId="3CE12E88" w14:textId="08E635EF" w:rsidR="00154CF7" w:rsidRPr="003E3F3E" w:rsidRDefault="00154CF7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Statistics </w:t>
            </w:r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(6-12 </w:t>
            </w:r>
            <w:proofErr w:type="spellStart"/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ects</w:t>
            </w:r>
            <w:proofErr w:type="spellEnd"/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)</w:t>
            </w:r>
          </w:p>
          <w:p w14:paraId="438845BB" w14:textId="77777777" w:rsidR="00154CF7" w:rsidRPr="003E3F3E" w:rsidRDefault="00154CF7" w:rsidP="00337B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2E6192F7" w14:textId="6433960A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04FD762" w14:textId="65217D2B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DE7EA07" w14:textId="50CBC6F7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64AFBD8D" w14:textId="77777777" w:rsidTr="001B06E7">
        <w:tc>
          <w:tcPr>
            <w:tcW w:w="2074" w:type="dxa"/>
            <w:vMerge/>
          </w:tcPr>
          <w:p w14:paraId="0AAB8C2E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631F3A61" w14:textId="3C89811C" w:rsidR="00154CF7" w:rsidRPr="005A347C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C5F7937" w14:textId="72BED7D1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87BECF" w14:textId="5A101E22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6CAE9B91" w14:textId="77777777" w:rsidTr="00950301">
        <w:tc>
          <w:tcPr>
            <w:tcW w:w="2074" w:type="dxa"/>
            <w:vMerge/>
          </w:tcPr>
          <w:p w14:paraId="4507A676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5189C758" w14:textId="68C6CFC1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DB169F0" w14:textId="39F6D70A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A39F668" w14:textId="4DA47D3D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18BFCC32" w14:textId="77777777" w:rsidTr="00154CF7">
        <w:trPr>
          <w:trHeight w:val="164"/>
        </w:trPr>
        <w:tc>
          <w:tcPr>
            <w:tcW w:w="2074" w:type="dxa"/>
            <w:vMerge/>
          </w:tcPr>
          <w:p w14:paraId="0192F4D4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65DB6A86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B3C48BA" w14:textId="77777777" w:rsidR="00120961" w:rsidRDefault="00120961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C000B57" w14:textId="12853483" w:rsidR="00460A34" w:rsidRPr="003E3F3E" w:rsidRDefault="00460A34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28021780" w14:textId="42F7E7EE" w:rsidTr="00154CF7">
        <w:trPr>
          <w:trHeight w:val="163"/>
        </w:trPr>
        <w:tc>
          <w:tcPr>
            <w:tcW w:w="2074" w:type="dxa"/>
            <w:vMerge/>
          </w:tcPr>
          <w:p w14:paraId="059FD4D4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5FB46E8E" w14:textId="43798E66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B89632A" w14:textId="69025742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0AE0399" w14:textId="7E7401E4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2EA82915" w14:textId="77777777" w:rsidTr="001B06E7">
        <w:trPr>
          <w:trHeight w:val="163"/>
        </w:trPr>
        <w:tc>
          <w:tcPr>
            <w:tcW w:w="2074" w:type="dxa"/>
            <w:vMerge/>
          </w:tcPr>
          <w:p w14:paraId="734C6223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396773AB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F645D69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050A480" w14:textId="77777777" w:rsidR="0091323C" w:rsidRDefault="0091323C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45DD458" w14:textId="20A1EF41" w:rsidR="00120961" w:rsidRDefault="00120961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0E24B156" w14:textId="77777777" w:rsidTr="00950301">
        <w:tc>
          <w:tcPr>
            <w:tcW w:w="2074" w:type="dxa"/>
            <w:vMerge w:val="restart"/>
          </w:tcPr>
          <w:p w14:paraId="11094780" w14:textId="578B5EF7" w:rsidR="00154CF7" w:rsidRPr="003E3F3E" w:rsidRDefault="00154CF7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lastRenderedPageBreak/>
              <w:t xml:space="preserve">Economics </w:t>
            </w:r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(6-12 </w:t>
            </w:r>
            <w:proofErr w:type="spellStart"/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ects</w:t>
            </w:r>
            <w:proofErr w:type="spellEnd"/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)</w:t>
            </w:r>
          </w:p>
          <w:p w14:paraId="6342AB9A" w14:textId="77777777" w:rsidR="00154CF7" w:rsidRPr="003E3F3E" w:rsidRDefault="00154CF7" w:rsidP="00337B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2CCAAAE7" w14:textId="2F9FAFA1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60B3230" w14:textId="4A7D4C20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FBE2F2E" w14:textId="3E829AEC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1E6CDE84" w14:textId="77777777" w:rsidTr="001B06E7">
        <w:tc>
          <w:tcPr>
            <w:tcW w:w="2074" w:type="dxa"/>
            <w:vMerge/>
          </w:tcPr>
          <w:p w14:paraId="30B3D782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4C9FA792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AA95D4C" w14:textId="1395E521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723E37C5" w14:textId="77777777" w:rsidTr="00950301">
        <w:tc>
          <w:tcPr>
            <w:tcW w:w="2074" w:type="dxa"/>
            <w:vMerge/>
          </w:tcPr>
          <w:p w14:paraId="51A12061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261CE9D3" w14:textId="6BA8E22B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E42FE52" w14:textId="48F96ED3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D640C72" w14:textId="241D8160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063BC8BB" w14:textId="77777777" w:rsidTr="00154CF7">
        <w:trPr>
          <w:trHeight w:val="164"/>
        </w:trPr>
        <w:tc>
          <w:tcPr>
            <w:tcW w:w="2074" w:type="dxa"/>
            <w:vMerge/>
          </w:tcPr>
          <w:p w14:paraId="57EE6FE9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45F6E53E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EE4AD61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748FDC2" w14:textId="19ADC22B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3AB3405D" w14:textId="657533FF" w:rsidTr="00154CF7">
        <w:trPr>
          <w:trHeight w:val="163"/>
        </w:trPr>
        <w:tc>
          <w:tcPr>
            <w:tcW w:w="2074" w:type="dxa"/>
            <w:vMerge/>
          </w:tcPr>
          <w:p w14:paraId="0BF9F5D0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0F57E9DB" w14:textId="56A8B474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C58A051" w14:textId="77C86E69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F0B25BB" w14:textId="6FE2461D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5CC47233" w14:textId="77777777" w:rsidTr="001B06E7">
        <w:trPr>
          <w:trHeight w:val="163"/>
        </w:trPr>
        <w:tc>
          <w:tcPr>
            <w:tcW w:w="2074" w:type="dxa"/>
            <w:vMerge/>
          </w:tcPr>
          <w:p w14:paraId="09B90668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3"/>
          </w:tcPr>
          <w:p w14:paraId="12F4F044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914288D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37765C" w14:textId="219D70E8" w:rsidR="00100002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1E5A04B7" w14:textId="77777777" w:rsidTr="00950301">
        <w:trPr>
          <w:trHeight w:val="227"/>
        </w:trPr>
        <w:tc>
          <w:tcPr>
            <w:tcW w:w="2074" w:type="dxa"/>
            <w:vMerge w:val="restart"/>
          </w:tcPr>
          <w:p w14:paraId="3E906BD3" w14:textId="4D5EE0A3" w:rsidR="00154CF7" w:rsidRPr="003E3F3E" w:rsidRDefault="00154CF7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Finance </w:t>
            </w:r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(6-12 </w:t>
            </w:r>
            <w:proofErr w:type="spellStart"/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ects</w:t>
            </w:r>
            <w:proofErr w:type="spellEnd"/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)</w:t>
            </w:r>
          </w:p>
          <w:p w14:paraId="27AE0C1F" w14:textId="501D291A" w:rsidR="00154CF7" w:rsidRPr="003E3F3E" w:rsidRDefault="00154CF7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461CE08B" w14:textId="0BC788FA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CDF0E7C" w14:textId="00DE9FDD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B13B6D6" w14:textId="77A787DF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0C0F4308" w14:textId="77777777" w:rsidTr="001B06E7">
        <w:trPr>
          <w:trHeight w:val="390"/>
        </w:trPr>
        <w:tc>
          <w:tcPr>
            <w:tcW w:w="2074" w:type="dxa"/>
            <w:vMerge/>
          </w:tcPr>
          <w:p w14:paraId="7E739334" w14:textId="77777777" w:rsidR="00154CF7" w:rsidRPr="006904C8" w:rsidRDefault="00154CF7" w:rsidP="00420F90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3"/>
          </w:tcPr>
          <w:p w14:paraId="51A182B2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27E38BF" w14:textId="77777777" w:rsidR="00460A34" w:rsidRDefault="00460A34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7FA655B" w14:textId="0D8856FF" w:rsidR="00907044" w:rsidRPr="003E3F3E" w:rsidRDefault="00907044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2CF72A46" w14:textId="77777777" w:rsidTr="00950301">
        <w:trPr>
          <w:trHeight w:val="251"/>
        </w:trPr>
        <w:tc>
          <w:tcPr>
            <w:tcW w:w="2074" w:type="dxa"/>
            <w:vMerge/>
          </w:tcPr>
          <w:p w14:paraId="408B3DC2" w14:textId="77777777" w:rsidR="00154CF7" w:rsidRPr="006904C8" w:rsidRDefault="00154CF7" w:rsidP="00420F90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</w:tcPr>
          <w:p w14:paraId="1A13406B" w14:textId="23D944B2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6F9B0A6E" w14:textId="612D1676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8CD09A1" w14:textId="19C396BE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779BD50F" w14:textId="77777777" w:rsidTr="00154CF7">
        <w:trPr>
          <w:trHeight w:val="164"/>
        </w:trPr>
        <w:tc>
          <w:tcPr>
            <w:tcW w:w="2074" w:type="dxa"/>
            <w:vMerge/>
          </w:tcPr>
          <w:p w14:paraId="211D8F88" w14:textId="77777777" w:rsidR="00154CF7" w:rsidRPr="006904C8" w:rsidRDefault="00154CF7" w:rsidP="00420F90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3"/>
          </w:tcPr>
          <w:p w14:paraId="74A5B34C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1940828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E9D6796" w14:textId="529B3919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45CC5887" w14:textId="01D49C24" w:rsidTr="00154CF7">
        <w:trPr>
          <w:trHeight w:val="163"/>
        </w:trPr>
        <w:tc>
          <w:tcPr>
            <w:tcW w:w="2074" w:type="dxa"/>
            <w:vMerge/>
          </w:tcPr>
          <w:p w14:paraId="190BFFA4" w14:textId="77777777" w:rsidR="00154CF7" w:rsidRPr="006904C8" w:rsidRDefault="00154CF7" w:rsidP="00154CF7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</w:tcPr>
          <w:p w14:paraId="7C5AE33B" w14:textId="67D692F4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476B292" w14:textId="3771A94F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8AD6C4C" w14:textId="17D1D49F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6692E170" w14:textId="77777777" w:rsidTr="001B06E7">
        <w:trPr>
          <w:trHeight w:val="163"/>
        </w:trPr>
        <w:tc>
          <w:tcPr>
            <w:tcW w:w="2074" w:type="dxa"/>
            <w:vMerge/>
          </w:tcPr>
          <w:p w14:paraId="4B6D03E4" w14:textId="77777777" w:rsidR="00154CF7" w:rsidRPr="006904C8" w:rsidRDefault="00154CF7" w:rsidP="00154CF7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3"/>
          </w:tcPr>
          <w:p w14:paraId="073FB348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DFC5675" w14:textId="77777777" w:rsidR="005A347C" w:rsidRDefault="005A347C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03B1B4B" w14:textId="6F2EB5AB" w:rsidR="00907044" w:rsidRDefault="00907044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715D6931" w14:textId="77777777" w:rsidTr="00950301">
        <w:trPr>
          <w:trHeight w:val="204"/>
        </w:trPr>
        <w:tc>
          <w:tcPr>
            <w:tcW w:w="2074" w:type="dxa"/>
            <w:vMerge w:val="restart"/>
          </w:tcPr>
          <w:p w14:paraId="56591ADC" w14:textId="34234636" w:rsidR="00154CF7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Accounting </w:t>
            </w:r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(6-12 </w:t>
            </w:r>
            <w:proofErr w:type="spellStart"/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ects</w:t>
            </w:r>
            <w:proofErr w:type="spellEnd"/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)</w:t>
            </w:r>
          </w:p>
          <w:p w14:paraId="10915BDA" w14:textId="77777777" w:rsidR="00154CF7" w:rsidRPr="003E3F3E" w:rsidRDefault="00154CF7" w:rsidP="00337B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4D05B21B" w14:textId="6FA3BBD0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6E8EA2E7" w14:textId="77690CD3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37D84D3" w14:textId="141DFB02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3D2F0E2D" w14:textId="77777777" w:rsidTr="001B06E7">
        <w:trPr>
          <w:trHeight w:val="202"/>
        </w:trPr>
        <w:tc>
          <w:tcPr>
            <w:tcW w:w="2074" w:type="dxa"/>
            <w:vMerge/>
          </w:tcPr>
          <w:p w14:paraId="27997523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3"/>
          </w:tcPr>
          <w:p w14:paraId="08A49E60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F88F191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BE8631D" w14:textId="02A28304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4D5650DF" w14:textId="77777777" w:rsidTr="00950301">
        <w:trPr>
          <w:trHeight w:val="202"/>
        </w:trPr>
        <w:tc>
          <w:tcPr>
            <w:tcW w:w="2074" w:type="dxa"/>
            <w:vMerge/>
          </w:tcPr>
          <w:p w14:paraId="513FA87E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</w:tcPr>
          <w:p w14:paraId="7E650803" w14:textId="221E442D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4F14498" w14:textId="7E2A376E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22FC2F1" w14:textId="349D62EF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2A48B101" w14:textId="77777777" w:rsidTr="00154CF7">
        <w:trPr>
          <w:trHeight w:val="164"/>
        </w:trPr>
        <w:tc>
          <w:tcPr>
            <w:tcW w:w="2074" w:type="dxa"/>
            <w:vMerge/>
          </w:tcPr>
          <w:p w14:paraId="03695322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3"/>
          </w:tcPr>
          <w:p w14:paraId="5C9B51D1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34777E3" w14:textId="6B820172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D58FF59" w14:textId="0FC2E7E8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7B236317" w14:textId="2C4DCBE1" w:rsidTr="00154CF7">
        <w:trPr>
          <w:trHeight w:val="163"/>
        </w:trPr>
        <w:tc>
          <w:tcPr>
            <w:tcW w:w="2074" w:type="dxa"/>
            <w:vMerge/>
          </w:tcPr>
          <w:p w14:paraId="6A7C6B3B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</w:tcPr>
          <w:p w14:paraId="422AB30A" w14:textId="01A4515C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F934989" w14:textId="40850B6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078DB99" w14:textId="7826C018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04697CEF" w14:textId="77777777" w:rsidTr="001B06E7">
        <w:trPr>
          <w:trHeight w:val="163"/>
        </w:trPr>
        <w:tc>
          <w:tcPr>
            <w:tcW w:w="2074" w:type="dxa"/>
            <w:vMerge/>
          </w:tcPr>
          <w:p w14:paraId="179D6F1B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3"/>
          </w:tcPr>
          <w:p w14:paraId="2E321060" w14:textId="54E1DEA2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AFF7C24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DBC1B21" w14:textId="265BCE21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3B9C9767" w14:textId="77777777" w:rsidTr="00950301">
        <w:trPr>
          <w:trHeight w:val="132"/>
        </w:trPr>
        <w:tc>
          <w:tcPr>
            <w:tcW w:w="2074" w:type="dxa"/>
            <w:vMerge w:val="restart"/>
          </w:tcPr>
          <w:p w14:paraId="340F658B" w14:textId="0E8B5C8B" w:rsidR="00154CF7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Marketing </w:t>
            </w:r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(6-12 </w:t>
            </w:r>
            <w:proofErr w:type="spellStart"/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ects</w:t>
            </w:r>
            <w:proofErr w:type="spellEnd"/>
            <w:r w:rsidR="0091323C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)</w:t>
            </w:r>
          </w:p>
          <w:p w14:paraId="4BE8DEFF" w14:textId="09BEAB1B" w:rsidR="00154CF7" w:rsidRPr="003E3F3E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14:paraId="36816982" w14:textId="58DD4DE0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DB96670" w14:textId="3D01602B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FBFC95C" w14:textId="78D32AA2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5955ED4B" w14:textId="77777777" w:rsidTr="001B06E7">
        <w:trPr>
          <w:trHeight w:val="164"/>
        </w:trPr>
        <w:tc>
          <w:tcPr>
            <w:tcW w:w="2074" w:type="dxa"/>
            <w:vMerge/>
          </w:tcPr>
          <w:p w14:paraId="0169211D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3"/>
          </w:tcPr>
          <w:p w14:paraId="581780F6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F4A8A7C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16F63D6" w14:textId="0754E7BA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10D03223" w14:textId="77777777" w:rsidTr="00950301">
        <w:trPr>
          <w:trHeight w:val="163"/>
        </w:trPr>
        <w:tc>
          <w:tcPr>
            <w:tcW w:w="2074" w:type="dxa"/>
            <w:vMerge/>
          </w:tcPr>
          <w:p w14:paraId="77A73F92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</w:tcPr>
          <w:p w14:paraId="2A9EEC9D" w14:textId="315D03B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DE81E27" w14:textId="5864444B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63EC31E" w14:textId="199CCFA9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6DDAD8C7" w14:textId="77777777" w:rsidTr="00907044">
        <w:trPr>
          <w:trHeight w:val="712"/>
        </w:trPr>
        <w:tc>
          <w:tcPr>
            <w:tcW w:w="2074" w:type="dxa"/>
            <w:vMerge/>
          </w:tcPr>
          <w:p w14:paraId="1E203332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3"/>
          </w:tcPr>
          <w:p w14:paraId="4F11DD3E" w14:textId="34BDC1B7" w:rsidR="00100002" w:rsidRPr="00907044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00408C3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458CDC5" w14:textId="7EFBE16D" w:rsidR="00907044" w:rsidRDefault="00907044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5499C39A" w14:textId="5F8B7854" w:rsidTr="00154CF7">
        <w:trPr>
          <w:trHeight w:val="163"/>
        </w:trPr>
        <w:tc>
          <w:tcPr>
            <w:tcW w:w="2074" w:type="dxa"/>
            <w:vMerge/>
          </w:tcPr>
          <w:p w14:paraId="67463DC9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</w:tcPr>
          <w:p w14:paraId="0CBD48AD" w14:textId="526C82A3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49404D6" w14:textId="74716562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D8A42CF" w14:textId="35748704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52504072" w14:textId="77777777" w:rsidTr="001B06E7">
        <w:trPr>
          <w:trHeight w:val="163"/>
        </w:trPr>
        <w:tc>
          <w:tcPr>
            <w:tcW w:w="2074" w:type="dxa"/>
            <w:vMerge/>
          </w:tcPr>
          <w:p w14:paraId="29F1D1F9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3"/>
          </w:tcPr>
          <w:p w14:paraId="4415CE7E" w14:textId="01A1C0F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0F4E416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D110DEE" w14:textId="360B6C96" w:rsidR="00120961" w:rsidRDefault="00120961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B424C88" w14:textId="77777777" w:rsidR="0091323C" w:rsidRPr="001B2BAE" w:rsidRDefault="0091323C">
      <w:pPr>
        <w:rPr>
          <w:lang w:val="en-US"/>
        </w:rPr>
      </w:pPr>
      <w:r w:rsidRPr="001B2BAE">
        <w:rPr>
          <w:lang w:val="en-US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3313"/>
        <w:gridCol w:w="567"/>
        <w:gridCol w:w="1984"/>
        <w:gridCol w:w="1843"/>
      </w:tblGrid>
      <w:tr w:rsidR="00154CF7" w:rsidRPr="006904C8" w14:paraId="1EDBB14A" w14:textId="77777777" w:rsidTr="00950301">
        <w:trPr>
          <w:trHeight w:val="126"/>
        </w:trPr>
        <w:tc>
          <w:tcPr>
            <w:tcW w:w="2074" w:type="dxa"/>
            <w:vMerge w:val="restart"/>
          </w:tcPr>
          <w:p w14:paraId="507D4D75" w14:textId="297EC4AA" w:rsidR="002F3A96" w:rsidRPr="003E3F3E" w:rsidRDefault="00154CF7" w:rsidP="009132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04C8">
              <w:rPr>
                <w:lang w:val="en-US"/>
              </w:rPr>
              <w:lastRenderedPageBreak/>
              <w:br w:type="page"/>
            </w:r>
            <w:r w:rsidRPr="007C039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Research </w:t>
            </w:r>
            <w:r w:rsidR="00145A8B" w:rsidRPr="007C039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</w:t>
            </w:r>
            <w:r w:rsidRPr="007C039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ethods</w:t>
            </w:r>
            <w:r w:rsidR="009132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(12 </w:t>
            </w:r>
            <w:proofErr w:type="spellStart"/>
            <w:r w:rsidR="009132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ects</w:t>
            </w:r>
            <w:proofErr w:type="spellEnd"/>
            <w:r w:rsidR="009132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)</w:t>
            </w:r>
            <w:r w:rsidR="00337B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:</w:t>
            </w:r>
            <w:r w:rsidR="009132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i</w:t>
            </w:r>
            <w:r w:rsidR="002F3A96" w:rsidRPr="002F3A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ncludes courses that specifically focus on research skills and an academic way of working</w:t>
            </w:r>
          </w:p>
        </w:tc>
        <w:tc>
          <w:tcPr>
            <w:tcW w:w="3880" w:type="dxa"/>
            <w:gridSpan w:val="2"/>
          </w:tcPr>
          <w:p w14:paraId="7CE84D50" w14:textId="2D44920A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9026BA4" w14:textId="2945C977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2115AF7" w14:textId="754EB4E4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1DB06A4F" w14:textId="77777777" w:rsidTr="001B06E7">
        <w:trPr>
          <w:trHeight w:val="123"/>
        </w:trPr>
        <w:tc>
          <w:tcPr>
            <w:tcW w:w="2074" w:type="dxa"/>
            <w:vMerge/>
          </w:tcPr>
          <w:p w14:paraId="6D2D2B96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677E86C9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C00A2BA" w14:textId="7BAAFD9C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D9F2738" w14:textId="5A7CACDE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5401B48F" w14:textId="77777777" w:rsidTr="00950301">
        <w:trPr>
          <w:trHeight w:val="123"/>
        </w:trPr>
        <w:tc>
          <w:tcPr>
            <w:tcW w:w="2074" w:type="dxa"/>
            <w:vMerge/>
          </w:tcPr>
          <w:p w14:paraId="13EB1FCF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69B76F7D" w14:textId="0485220F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D3CEF71" w14:textId="02783A59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E300A23" w14:textId="596311D7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228509F4" w14:textId="77777777" w:rsidTr="00154CF7">
        <w:trPr>
          <w:trHeight w:val="164"/>
        </w:trPr>
        <w:tc>
          <w:tcPr>
            <w:tcW w:w="2074" w:type="dxa"/>
            <w:vMerge/>
          </w:tcPr>
          <w:p w14:paraId="6078B59A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48B05713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1655439" w14:textId="422C88BC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E49711C" w14:textId="0FE2F889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659129AB" w14:textId="5802E156" w:rsidTr="00154CF7">
        <w:trPr>
          <w:trHeight w:val="163"/>
        </w:trPr>
        <w:tc>
          <w:tcPr>
            <w:tcW w:w="2074" w:type="dxa"/>
            <w:vMerge/>
          </w:tcPr>
          <w:p w14:paraId="649482B0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30667487" w14:textId="7F683480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18B7A03" w14:textId="6B0CF17D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ED4696E" w14:textId="1C86EE14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23364EDB" w14:textId="77777777" w:rsidTr="001B06E7">
        <w:trPr>
          <w:trHeight w:val="163"/>
        </w:trPr>
        <w:tc>
          <w:tcPr>
            <w:tcW w:w="2074" w:type="dxa"/>
            <w:vMerge/>
          </w:tcPr>
          <w:p w14:paraId="0CF88208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4A371D3F" w14:textId="139D81BD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4876008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A11884" w14:textId="1537460F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3E3F3E" w14:paraId="11A4D5FB" w14:textId="20370D9E" w:rsidTr="00E53A2A">
        <w:trPr>
          <w:trHeight w:val="192"/>
        </w:trPr>
        <w:tc>
          <w:tcPr>
            <w:tcW w:w="2074" w:type="dxa"/>
            <w:vMerge w:val="restart"/>
          </w:tcPr>
          <w:p w14:paraId="0E1F7B75" w14:textId="77777777" w:rsidR="00154CF7" w:rsidRDefault="00154CF7" w:rsidP="0091323C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904C8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Academic Training</w:t>
            </w:r>
            <w:r w:rsidR="009132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(10-12 </w:t>
            </w:r>
            <w:proofErr w:type="spellStart"/>
            <w:r w:rsidR="009132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ects</w:t>
            </w:r>
            <w:proofErr w:type="spellEnd"/>
            <w:r w:rsidR="00337B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:</w:t>
            </w:r>
            <w:r w:rsidR="009132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a</w:t>
            </w:r>
            <w:r w:rsidRPr="002F3A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 individually written thesis</w:t>
            </w:r>
          </w:p>
          <w:p w14:paraId="0D0E9E7F" w14:textId="77777777" w:rsidR="0091323C" w:rsidRDefault="0091323C" w:rsidP="0091323C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706674C" w14:textId="77777777" w:rsidR="0091323C" w:rsidRDefault="0091323C" w:rsidP="0091323C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0BBF017" w14:textId="77777777" w:rsidR="0091323C" w:rsidRDefault="0091323C" w:rsidP="0091323C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FB3D413" w14:textId="77777777" w:rsidR="0091323C" w:rsidRDefault="0091323C" w:rsidP="0091323C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6C04334" w14:textId="5FDE7739" w:rsidR="0091323C" w:rsidRPr="002F3A96" w:rsidRDefault="0091323C" w:rsidP="0091323C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8DF17E8" w14:textId="5C183F65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Thesis name:</w:t>
            </w:r>
          </w:p>
        </w:tc>
        <w:tc>
          <w:tcPr>
            <w:tcW w:w="1984" w:type="dxa"/>
          </w:tcPr>
          <w:p w14:paraId="7B122C9A" w14:textId="73AED48D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34617B8" w14:textId="1879CC35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771C9C" w14:paraId="68C5A774" w14:textId="77777777" w:rsidTr="009D0960">
        <w:trPr>
          <w:trHeight w:val="191"/>
        </w:trPr>
        <w:tc>
          <w:tcPr>
            <w:tcW w:w="2074" w:type="dxa"/>
            <w:vMerge/>
          </w:tcPr>
          <w:p w14:paraId="7BB1C896" w14:textId="77777777" w:rsidR="00154CF7" w:rsidRPr="003E3F3E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0CD4DA5F" w14:textId="11110517" w:rsidR="00140DF0" w:rsidRDefault="00154CF7" w:rsidP="00140DF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Thesis Description:</w:t>
            </w:r>
            <w:r w:rsidR="00140D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91FF4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please include a brief summary of your thesis and describe the research methodology you used</w:t>
            </w:r>
          </w:p>
          <w:p w14:paraId="449F1D92" w14:textId="5CCA13C0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3FA84DF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EF49A05" w14:textId="14D9D62F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771C9C" w14:paraId="0838602F" w14:textId="77777777" w:rsidTr="001B06E7">
        <w:trPr>
          <w:trHeight w:val="191"/>
        </w:trPr>
        <w:tc>
          <w:tcPr>
            <w:tcW w:w="5387" w:type="dxa"/>
            <w:gridSpan w:val="2"/>
          </w:tcPr>
          <w:p w14:paraId="064A7C83" w14:textId="5E751090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3"/>
          </w:tcPr>
          <w:p w14:paraId="2956F66C" w14:textId="70CEEC18" w:rsidR="00154CF7" w:rsidRPr="003E3F3E" w:rsidRDefault="00972339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2339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 of the degree as a whole</w:t>
            </w:r>
          </w:p>
        </w:tc>
      </w:tr>
    </w:tbl>
    <w:p w14:paraId="7260FE05" w14:textId="77777777" w:rsidR="00566669" w:rsidRDefault="00566669" w:rsidP="00D8227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32F88BC0" w14:textId="60A066FE" w:rsidR="00D82274" w:rsidRPr="00566669" w:rsidRDefault="00D82274" w:rsidP="00D8227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</w:t>
      </w:r>
      <w:r w:rsidR="00ED5156"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name and the date</w:t>
      </w:r>
      <w:r w:rsidR="00ED5156"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 you completed the form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</w:t>
      </w:r>
      <w:r w:rsidR="00386CA2">
        <w:rPr>
          <w:rFonts w:asciiTheme="minorHAnsi" w:hAnsiTheme="minorHAnsi" w:cstheme="minorHAnsi"/>
          <w:b/>
          <w:bCs/>
          <w:sz w:val="20"/>
          <w:szCs w:val="20"/>
          <w:lang w:val="en-US"/>
        </w:rPr>
        <w:t>course list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 w:rsidR="0072727F"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B1AE1DE" w14:textId="77777777" w:rsidR="00566669" w:rsidRDefault="00566669" w:rsidP="00D8227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CA69ACC" w14:textId="06E93174" w:rsidR="00D82274" w:rsidRPr="00566669" w:rsidRDefault="00ED5156" w:rsidP="00D8227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>Full n</w:t>
      </w:r>
      <w:r w:rsidR="00D82274"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7E8D6F67" w14:textId="435633DA" w:rsidR="00D417A0" w:rsidRPr="006904C8" w:rsidRDefault="00771C9C">
      <w:pPr>
        <w:rPr>
          <w:lang w:val="en-US"/>
        </w:rPr>
      </w:pPr>
    </w:p>
    <w:p w14:paraId="5D0FFB8C" w14:textId="49322365" w:rsidR="00107354" w:rsidRPr="006904C8" w:rsidRDefault="00107354">
      <w:pPr>
        <w:rPr>
          <w:lang w:val="en-US"/>
        </w:rPr>
      </w:pPr>
    </w:p>
    <w:p w14:paraId="2384A4FF" w14:textId="77777777" w:rsidR="00107354" w:rsidRPr="006904C8" w:rsidRDefault="00107354">
      <w:pPr>
        <w:rPr>
          <w:lang w:val="en-US"/>
        </w:rPr>
      </w:pPr>
    </w:p>
    <w:sectPr w:rsidR="00107354" w:rsidRPr="006904C8" w:rsidSect="00A76951">
      <w:pgSz w:w="12240" w:h="15840"/>
      <w:pgMar w:top="567" w:right="76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8183" w14:textId="77777777" w:rsidR="005650D8" w:rsidRDefault="005650D8" w:rsidP="00D82274">
      <w:pPr>
        <w:spacing w:after="0" w:line="240" w:lineRule="auto"/>
      </w:pPr>
      <w:r>
        <w:separator/>
      </w:r>
    </w:p>
  </w:endnote>
  <w:endnote w:type="continuationSeparator" w:id="0">
    <w:p w14:paraId="30FB67D5" w14:textId="77777777" w:rsidR="005650D8" w:rsidRDefault="005650D8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A074" w14:textId="77777777" w:rsidR="005650D8" w:rsidRDefault="005650D8" w:rsidP="00D82274">
      <w:pPr>
        <w:spacing w:after="0" w:line="240" w:lineRule="auto"/>
      </w:pPr>
      <w:r>
        <w:separator/>
      </w:r>
    </w:p>
  </w:footnote>
  <w:footnote w:type="continuationSeparator" w:id="0">
    <w:p w14:paraId="218326C8" w14:textId="77777777" w:rsidR="005650D8" w:rsidRDefault="005650D8" w:rsidP="00D82274">
      <w:pPr>
        <w:spacing w:after="0" w:line="240" w:lineRule="auto"/>
      </w:pPr>
      <w:r>
        <w:continuationSeparator/>
      </w:r>
    </w:p>
  </w:footnote>
  <w:footnote w:id="1">
    <w:p w14:paraId="6FC4B666" w14:textId="451D7FB7" w:rsidR="00566669" w:rsidRPr="00566669" w:rsidRDefault="00566669" w:rsidP="00566669">
      <w:pPr>
        <w:pStyle w:val="FootnoteText"/>
        <w:rPr>
          <w:rFonts w:asciiTheme="minorHAnsi" w:hAnsiTheme="minorHAnsi" w:cstheme="minorHAnsi"/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 w:rsidR="00950301">
        <w:rPr>
          <w:rFonts w:asciiTheme="minorHAnsi" w:hAnsiTheme="minorHAnsi" w:cstheme="minorHAnsi"/>
          <w:lang w:val="en-US"/>
        </w:rPr>
        <w:t>.</w:t>
      </w:r>
    </w:p>
  </w:footnote>
  <w:footnote w:id="2">
    <w:p w14:paraId="3C05FFBA" w14:textId="6BD839F9" w:rsidR="00566669" w:rsidRPr="00492A40" w:rsidRDefault="00566669" w:rsidP="00566669">
      <w:pPr>
        <w:pStyle w:val="FootnoteText"/>
        <w:rPr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 w:rsidR="00950301"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76529D50" w14:textId="26B2D066" w:rsidR="00E64290" w:rsidRPr="00E64290" w:rsidRDefault="00E64290" w:rsidP="00E64290">
      <w:pPr>
        <w:pStyle w:val="FootnoteText"/>
        <w:rPr>
          <w:rFonts w:asciiTheme="minorHAnsi" w:hAnsiTheme="minorHAnsi" w:cstheme="minorHAnsi"/>
          <w:lang w:val="en-US"/>
        </w:rPr>
      </w:pPr>
      <w:r w:rsidRPr="00E64290">
        <w:rPr>
          <w:rFonts w:asciiTheme="minorHAnsi" w:hAnsiTheme="minorHAnsi" w:cstheme="minorHAnsi"/>
          <w:vertAlign w:val="superscript"/>
        </w:rPr>
        <w:footnoteRef/>
      </w:r>
      <w:r w:rsidRPr="00E64290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E64290">
        <w:rPr>
          <w:rFonts w:asciiTheme="minorHAnsi" w:hAnsiTheme="minorHAnsi" w:cstheme="minorHAnsi"/>
          <w:u w:val="single"/>
          <w:lang w:val="en-US"/>
        </w:rPr>
        <w:t>exactly</w:t>
      </w:r>
      <w:r w:rsidRPr="00E64290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3602B76A" w14:textId="29984F8D" w:rsidR="00E64290" w:rsidRPr="00E64290" w:rsidRDefault="00E64290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B768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"/>
      <w:lvlJc w:val="left"/>
      <w:pPr>
        <w:ind w:left="2880" w:hanging="360"/>
      </w:pPr>
      <w:rPr>
        <w:rFonts w:ascii="Wingdings" w:eastAsia="Wingdings" w:hAnsi="Wingdings" w:cstheme="minorHAnsi" w:hint="default"/>
        <w:u w:val="none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0DF0"/>
    <w:rsid w:val="00145A8B"/>
    <w:rsid w:val="0015084C"/>
    <w:rsid w:val="001514DF"/>
    <w:rsid w:val="00151731"/>
    <w:rsid w:val="00154969"/>
    <w:rsid w:val="00154CF7"/>
    <w:rsid w:val="0016314C"/>
    <w:rsid w:val="00164885"/>
    <w:rsid w:val="00164CAB"/>
    <w:rsid w:val="001B06E7"/>
    <w:rsid w:val="001B2BAE"/>
    <w:rsid w:val="001D328A"/>
    <w:rsid w:val="001F0847"/>
    <w:rsid w:val="002021E7"/>
    <w:rsid w:val="0020596C"/>
    <w:rsid w:val="00217A36"/>
    <w:rsid w:val="00232847"/>
    <w:rsid w:val="00234067"/>
    <w:rsid w:val="0025790C"/>
    <w:rsid w:val="00277807"/>
    <w:rsid w:val="002926A4"/>
    <w:rsid w:val="002B2EE5"/>
    <w:rsid w:val="002F3A96"/>
    <w:rsid w:val="003304BB"/>
    <w:rsid w:val="00337B3C"/>
    <w:rsid w:val="00357A7E"/>
    <w:rsid w:val="00366D33"/>
    <w:rsid w:val="00386CA2"/>
    <w:rsid w:val="0039264C"/>
    <w:rsid w:val="003A4C27"/>
    <w:rsid w:val="003C5353"/>
    <w:rsid w:val="003E5772"/>
    <w:rsid w:val="003E785D"/>
    <w:rsid w:val="003F039F"/>
    <w:rsid w:val="00400F16"/>
    <w:rsid w:val="00404294"/>
    <w:rsid w:val="004059CA"/>
    <w:rsid w:val="00420F90"/>
    <w:rsid w:val="00437BEE"/>
    <w:rsid w:val="0044042A"/>
    <w:rsid w:val="00447954"/>
    <w:rsid w:val="00460A34"/>
    <w:rsid w:val="00491FF4"/>
    <w:rsid w:val="004E58EE"/>
    <w:rsid w:val="005449CF"/>
    <w:rsid w:val="005530B5"/>
    <w:rsid w:val="005650D8"/>
    <w:rsid w:val="00566669"/>
    <w:rsid w:val="00573C55"/>
    <w:rsid w:val="005746CA"/>
    <w:rsid w:val="00584FD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71C9C"/>
    <w:rsid w:val="00780A1F"/>
    <w:rsid w:val="007A3CA5"/>
    <w:rsid w:val="007C0395"/>
    <w:rsid w:val="007F7DC6"/>
    <w:rsid w:val="00824BB9"/>
    <w:rsid w:val="008401FF"/>
    <w:rsid w:val="008531CC"/>
    <w:rsid w:val="00856CDB"/>
    <w:rsid w:val="0087766C"/>
    <w:rsid w:val="008871A7"/>
    <w:rsid w:val="00891A67"/>
    <w:rsid w:val="0089467F"/>
    <w:rsid w:val="008962BE"/>
    <w:rsid w:val="008A3C02"/>
    <w:rsid w:val="008A7F99"/>
    <w:rsid w:val="008C0106"/>
    <w:rsid w:val="008D39E0"/>
    <w:rsid w:val="008E7FF7"/>
    <w:rsid w:val="00907044"/>
    <w:rsid w:val="0091323C"/>
    <w:rsid w:val="009147B8"/>
    <w:rsid w:val="009158BC"/>
    <w:rsid w:val="0092000F"/>
    <w:rsid w:val="009333D6"/>
    <w:rsid w:val="00943611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A17921"/>
    <w:rsid w:val="00A50EED"/>
    <w:rsid w:val="00A518C4"/>
    <w:rsid w:val="00A52147"/>
    <w:rsid w:val="00A5747D"/>
    <w:rsid w:val="00A73B96"/>
    <w:rsid w:val="00A76951"/>
    <w:rsid w:val="00A9321D"/>
    <w:rsid w:val="00B24762"/>
    <w:rsid w:val="00B32FE4"/>
    <w:rsid w:val="00B96901"/>
    <w:rsid w:val="00B97376"/>
    <w:rsid w:val="00BA6337"/>
    <w:rsid w:val="00BB5B42"/>
    <w:rsid w:val="00BC0119"/>
    <w:rsid w:val="00BC7BE4"/>
    <w:rsid w:val="00BD2803"/>
    <w:rsid w:val="00BD3BDB"/>
    <w:rsid w:val="00C21AF3"/>
    <w:rsid w:val="00C22FF7"/>
    <w:rsid w:val="00C33775"/>
    <w:rsid w:val="00C6507D"/>
    <w:rsid w:val="00C6584D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E02051"/>
    <w:rsid w:val="00E1240E"/>
    <w:rsid w:val="00E2143E"/>
    <w:rsid w:val="00E242FB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D5156"/>
    <w:rsid w:val="00EE39CA"/>
    <w:rsid w:val="00F11CED"/>
    <w:rsid w:val="00F20B81"/>
    <w:rsid w:val="00F54431"/>
    <w:rsid w:val="00F63203"/>
    <w:rsid w:val="00F66F6B"/>
    <w:rsid w:val="00F70C16"/>
    <w:rsid w:val="00F74B43"/>
    <w:rsid w:val="00FD769C"/>
    <w:rsid w:val="00FE5AF0"/>
    <w:rsid w:val="00FF5EA1"/>
    <w:rsid w:val="6AD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23C"/>
    <w:pPr>
      <w:spacing w:line="256" w:lineRule="auto"/>
    </w:pPr>
    <w:rPr>
      <w:rFonts w:ascii="Arial" w:hAnsi="Arial" w:cs="Arial"/>
      <w:sz w:val="21"/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64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3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53"/>
    <w:rPr>
      <w:rFonts w:ascii="Arial" w:hAnsi="Arial" w:cs="Arial"/>
      <w:sz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xampleuniversity.edu/course-outlines/stat301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iuapp.uvt.nl/tsb11/confms.payment_api.show_registration_page?v_event_id=593421191&amp;_gl=1*io0ftj*_ga*MTc5OTQ1NTYxMy4xNjMzMDkyNDcx*_ga_9LNCW846MJ*MTY0NjY0NjYyNy42NDUuMS4xNjQ2NjQ4MTY2L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5KH7VARA3KEQ-89041533-85398</_dlc_DocId>
    <_dlc_DocIdUrl xmlns="abd63848-2595-43f6-a4af-174b0e53bd70">
      <Url>https://tilburgu.sharepoint.com/sites/MC-MR/_layouts/15/DocIdRedir.aspx?ID=5KH7VARA3KEQ-89041533-85398</Url>
      <Description>5KH7VARA3KEQ-89041533-85398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88854-196B-401D-88BA-B59BB8B18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customXml/itemProps4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310A30-0C18-485F-A2F2-AA92347330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Hülya Koçak</cp:lastModifiedBy>
  <cp:revision>2</cp:revision>
  <dcterms:created xsi:type="dcterms:W3CDTF">2023-07-12T12:00:00Z</dcterms:created>
  <dcterms:modified xsi:type="dcterms:W3CDTF">2023-07-12T12:00:00Z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1eb83d53-2250-47de-ae2d-425e9930192b</vt:lpwstr>
  </property>
</Properties>
</file>