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F01C" w14:textId="77777777" w:rsidR="00DA6B1A" w:rsidRDefault="00DA6B1A" w:rsidP="00CA404B">
      <w:pPr>
        <w:spacing w:after="0"/>
        <w:jc w:val="center"/>
        <w:rPr>
          <w:b/>
          <w:sz w:val="36"/>
          <w:szCs w:val="36"/>
          <w:lang w:val="en-US"/>
        </w:rPr>
      </w:pPr>
    </w:p>
    <w:p w14:paraId="24156D25" w14:textId="2EF17AE3" w:rsidR="00CA404B" w:rsidRDefault="003D4DA3" w:rsidP="003D4DA3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Application Essay: </w:t>
      </w:r>
      <w:r w:rsidR="002C3C5B">
        <w:rPr>
          <w:b/>
          <w:sz w:val="36"/>
          <w:szCs w:val="36"/>
          <w:lang w:val="en-US"/>
        </w:rPr>
        <w:t>Theology</w:t>
      </w:r>
      <w:r>
        <w:rPr>
          <w:b/>
          <w:sz w:val="36"/>
          <w:szCs w:val="36"/>
          <w:lang w:val="en-US"/>
        </w:rPr>
        <w:t xml:space="preserve"> (Bachelor)</w:t>
      </w:r>
    </w:p>
    <w:p w14:paraId="6508EBEC" w14:textId="77777777" w:rsidR="002E25A8" w:rsidRDefault="002E25A8" w:rsidP="00CA404B">
      <w:pPr>
        <w:spacing w:after="0"/>
        <w:jc w:val="center"/>
        <w:rPr>
          <w:b/>
          <w:sz w:val="36"/>
          <w:szCs w:val="36"/>
          <w:lang w:val="en-US"/>
        </w:rPr>
      </w:pPr>
    </w:p>
    <w:p w14:paraId="224FA184" w14:textId="77777777" w:rsidR="002E25A8" w:rsidRPr="001567BC" w:rsidRDefault="002E25A8" w:rsidP="002E25A8">
      <w:pPr>
        <w:rPr>
          <w:b/>
          <w:lang w:val="en-US"/>
        </w:rPr>
      </w:pPr>
      <w:r w:rsidRPr="001567BC">
        <w:rPr>
          <w:b/>
          <w:lang w:val="en-US"/>
        </w:rPr>
        <w:t>Write a short essay about ONE of the statements below (maximum 800 words).</w:t>
      </w:r>
    </w:p>
    <w:p w14:paraId="63F40431" w14:textId="77777777" w:rsidR="002E25A8" w:rsidRPr="002E25A8" w:rsidRDefault="002E25A8" w:rsidP="002E25A8">
      <w:pPr>
        <w:pStyle w:val="ListParagraph"/>
        <w:numPr>
          <w:ilvl w:val="0"/>
          <w:numId w:val="2"/>
        </w:numPr>
        <w:rPr>
          <w:b/>
        </w:rPr>
      </w:pPr>
      <w:r w:rsidRPr="002E25A8">
        <w:rPr>
          <w:b/>
        </w:rPr>
        <w:t>Poverty is a condition that is impossible to eradicate.</w:t>
      </w:r>
    </w:p>
    <w:p w14:paraId="100CC214" w14:textId="5C2A22BD" w:rsidR="002E25A8" w:rsidRDefault="00D64493" w:rsidP="002E25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solving c</w:t>
      </w:r>
      <w:r w:rsidR="002E25A8" w:rsidRPr="002E25A8">
        <w:rPr>
          <w:b/>
        </w:rPr>
        <w:t xml:space="preserve">omplex global problems (e.g. climate change, migration, drug trafficking) </w:t>
      </w:r>
      <w:r>
        <w:rPr>
          <w:b/>
        </w:rPr>
        <w:t>religion(s) is/are important</w:t>
      </w:r>
      <w:r w:rsidR="002E25A8" w:rsidRPr="002E25A8">
        <w:rPr>
          <w:b/>
        </w:rPr>
        <w:t>.</w:t>
      </w:r>
    </w:p>
    <w:p w14:paraId="547E3595" w14:textId="2598DAD1" w:rsidR="00AA5E40" w:rsidRPr="002E25A8" w:rsidRDefault="00AA5E40" w:rsidP="00AA5E40">
      <w:pPr>
        <w:pStyle w:val="ListParagraph"/>
        <w:numPr>
          <w:ilvl w:val="0"/>
          <w:numId w:val="2"/>
        </w:numPr>
        <w:rPr>
          <w:b/>
        </w:rPr>
      </w:pPr>
      <w:r w:rsidRPr="00AA5E40">
        <w:rPr>
          <w:b/>
        </w:rPr>
        <w:t xml:space="preserve">It does not matter </w:t>
      </w:r>
      <w:r w:rsidR="000D66D1">
        <w:rPr>
          <w:b/>
        </w:rPr>
        <w:t xml:space="preserve">to </w:t>
      </w:r>
      <w:r w:rsidRPr="00AA5E40">
        <w:rPr>
          <w:b/>
        </w:rPr>
        <w:t xml:space="preserve">what </w:t>
      </w:r>
      <w:r w:rsidR="000D66D1">
        <w:rPr>
          <w:b/>
        </w:rPr>
        <w:t xml:space="preserve">religion </w:t>
      </w:r>
      <w:r w:rsidRPr="00AA5E40">
        <w:rPr>
          <w:b/>
        </w:rPr>
        <w:t xml:space="preserve">you </w:t>
      </w:r>
      <w:r w:rsidR="000D66D1">
        <w:rPr>
          <w:b/>
        </w:rPr>
        <w:t xml:space="preserve">belong, as long as </w:t>
      </w:r>
      <w:r w:rsidRPr="00AA5E40">
        <w:rPr>
          <w:b/>
        </w:rPr>
        <w:t>you believe in God.</w:t>
      </w:r>
    </w:p>
    <w:p w14:paraId="08DA7770" w14:textId="77777777" w:rsidR="002E25A8" w:rsidRPr="001567BC" w:rsidRDefault="002E25A8" w:rsidP="002E25A8">
      <w:pPr>
        <w:rPr>
          <w:lang w:val="en-US"/>
        </w:rPr>
      </w:pPr>
    </w:p>
    <w:p w14:paraId="4024C327" w14:textId="60A7CCA8" w:rsidR="002E25A8" w:rsidRPr="002E25A8" w:rsidRDefault="002E25A8" w:rsidP="00E52233">
      <w:pPr>
        <w:jc w:val="both"/>
        <w:rPr>
          <w:lang w:val="en"/>
        </w:rPr>
      </w:pPr>
      <w:r w:rsidRPr="002E25A8">
        <w:rPr>
          <w:lang w:val="en"/>
        </w:rPr>
        <w:t xml:space="preserve">This is an opportunity for you to display your ability to critically analyze a topic and effectively argue your viewpoint - illustrating your points with supportive evidence. </w:t>
      </w:r>
    </w:p>
    <w:p w14:paraId="5D5F833C" w14:textId="77777777" w:rsidR="00DB5CB1" w:rsidRDefault="004A4791" w:rsidP="00DB5CB1">
      <w:pPr>
        <w:tabs>
          <w:tab w:val="left" w:pos="5715"/>
        </w:tabs>
        <w:spacing w:after="0"/>
        <w:rPr>
          <w:b/>
          <w:sz w:val="32"/>
          <w:szCs w:val="32"/>
          <w:u w:val="single"/>
          <w:lang w:val="en-US"/>
        </w:rPr>
      </w:pPr>
      <w:r w:rsidRPr="004A4791">
        <w:rPr>
          <w:b/>
          <w:sz w:val="32"/>
          <w:szCs w:val="32"/>
          <w:lang w:val="en-US"/>
        </w:rPr>
        <w:t>Student name</w:t>
      </w:r>
      <w:r>
        <w:rPr>
          <w:b/>
          <w:sz w:val="32"/>
          <w:szCs w:val="32"/>
          <w:lang w:val="en-US"/>
        </w:rPr>
        <w:t xml:space="preserve">: </w:t>
      </w:r>
      <w:r w:rsidRPr="004A4791">
        <w:rPr>
          <w:sz w:val="32"/>
          <w:szCs w:val="32"/>
          <w:lang w:val="en-US"/>
        </w:rPr>
        <w:t>____________________________________</w:t>
      </w:r>
    </w:p>
    <w:p w14:paraId="343A8D5C" w14:textId="77777777" w:rsidR="004A4791" w:rsidRDefault="004A4791" w:rsidP="00DB5CB1">
      <w:pPr>
        <w:tabs>
          <w:tab w:val="left" w:pos="5715"/>
        </w:tabs>
        <w:spacing w:after="0"/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CB1" w:rsidRPr="00AA53A7" w14:paraId="251D525E" w14:textId="77777777" w:rsidTr="00DB5CB1">
        <w:tc>
          <w:tcPr>
            <w:tcW w:w="9628" w:type="dxa"/>
          </w:tcPr>
          <w:p w14:paraId="454DBFDD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2C65906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E522FEC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205240F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2A453D8D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3D57057E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4E7A8040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4C96EA0C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49D9D2F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3DA3F136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56975FD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49E04ECA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3D3B7A18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2DC7B4F9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61768E85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C466AE5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47FA037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3F3253B1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08C194DB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05784A16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72BEEE21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217444E3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04836C8B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40E7CD30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7B78939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771820ED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73B42067" w14:textId="77777777"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27BCC844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05B9986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70EDABD3" w14:textId="3B04EC9C" w:rsidR="00DB5CB1" w:rsidRDefault="00DB5CB1" w:rsidP="00A30AF1">
      <w:pPr>
        <w:tabs>
          <w:tab w:val="left" w:pos="5715"/>
        </w:tabs>
        <w:rPr>
          <w:lang w:val="en-US"/>
        </w:rPr>
      </w:pPr>
    </w:p>
    <w:p w14:paraId="46F5F2FD" w14:textId="77777777" w:rsidR="00191C2E" w:rsidRDefault="00191C2E" w:rsidP="00A30AF1">
      <w:pPr>
        <w:tabs>
          <w:tab w:val="left" w:pos="5715"/>
        </w:tabs>
        <w:rPr>
          <w:lang w:val="en-US"/>
        </w:rPr>
      </w:pPr>
    </w:p>
    <w:p w14:paraId="6976CDFE" w14:textId="689C178E" w:rsidR="00191C2E" w:rsidRPr="007721DE" w:rsidRDefault="00191C2E" w:rsidP="00A30AF1">
      <w:pPr>
        <w:tabs>
          <w:tab w:val="left" w:pos="5715"/>
        </w:tabs>
        <w:rPr>
          <w:lang w:val="en-US"/>
        </w:rPr>
      </w:pPr>
      <w:r>
        <w:rPr>
          <w:lang w:val="en-US"/>
        </w:rPr>
        <w:t>Please sent your essay before May 1</w:t>
      </w:r>
      <w:r w:rsidRPr="00191C2E">
        <w:rPr>
          <w:vertAlign w:val="superscript"/>
          <w:lang w:val="en-US"/>
        </w:rPr>
        <w:t>st</w:t>
      </w:r>
      <w:r>
        <w:rPr>
          <w:lang w:val="en-US"/>
        </w:rPr>
        <w:t xml:space="preserve"> to </w:t>
      </w:r>
      <w:hyperlink r:id="rId7" w:history="1">
        <w:r w:rsidRPr="00DA38E8">
          <w:rPr>
            <w:rStyle w:val="Hyperlink"/>
            <w:lang w:val="en-US"/>
          </w:rPr>
          <w:t>studieadviseurTST@tilburguniversity.edu</w:t>
        </w:r>
      </w:hyperlink>
      <w:r>
        <w:rPr>
          <w:lang w:val="en-US"/>
        </w:rPr>
        <w:t xml:space="preserve"> </w:t>
      </w:r>
    </w:p>
    <w:sectPr w:rsidR="00191C2E" w:rsidRPr="007721DE" w:rsidSect="002A7632">
      <w:headerReference w:type="default" r:id="rId8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FCAD" w14:textId="77777777" w:rsidR="00990192" w:rsidRDefault="00990192" w:rsidP="00CA404B">
      <w:pPr>
        <w:spacing w:after="0" w:line="240" w:lineRule="auto"/>
      </w:pPr>
      <w:r>
        <w:separator/>
      </w:r>
    </w:p>
  </w:endnote>
  <w:endnote w:type="continuationSeparator" w:id="0">
    <w:p w14:paraId="30D8E193" w14:textId="77777777" w:rsidR="00990192" w:rsidRDefault="00990192" w:rsidP="00CA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37B3" w14:textId="77777777" w:rsidR="00990192" w:rsidRDefault="00990192" w:rsidP="00CA404B">
      <w:pPr>
        <w:spacing w:after="0" w:line="240" w:lineRule="auto"/>
      </w:pPr>
      <w:r>
        <w:separator/>
      </w:r>
    </w:p>
  </w:footnote>
  <w:footnote w:type="continuationSeparator" w:id="0">
    <w:p w14:paraId="13F1879E" w14:textId="77777777" w:rsidR="00990192" w:rsidRDefault="00990192" w:rsidP="00CA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FCD4" w14:textId="2D451B2A" w:rsidR="00CA404B" w:rsidRDefault="003D4D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183DE8" wp14:editId="7F9BBDCF">
          <wp:simplePos x="0" y="0"/>
          <wp:positionH relativeFrom="column">
            <wp:posOffset>1908810</wp:posOffset>
          </wp:positionH>
          <wp:positionV relativeFrom="paragraph">
            <wp:posOffset>-307340</wp:posOffset>
          </wp:positionV>
          <wp:extent cx="2038350" cy="771525"/>
          <wp:effectExtent l="0" t="0" r="0" b="9525"/>
          <wp:wrapTight wrapText="bothSides">
            <wp:wrapPolygon edited="0">
              <wp:start x="0" y="0"/>
              <wp:lineTo x="0" y="21333"/>
              <wp:lineTo x="21398" y="21333"/>
              <wp:lineTo x="21398" y="0"/>
              <wp:lineTo x="0" y="0"/>
            </wp:wrapPolygon>
          </wp:wrapTight>
          <wp:docPr id="5" name="Afbeelding 5" descr="https://www.tilburguniversity.edu/upload/4a893a1b-2593-4951-9eb4-045cf7afade1_TilbUni_logo_bb_RGB_Th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ilburguniversity.edu/upload/4a893a1b-2593-4951-9eb4-045cf7afade1_TilbUni_logo_bb_RGB_Th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DE3"/>
    <w:multiLevelType w:val="hybridMultilevel"/>
    <w:tmpl w:val="37A2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DC7F99"/>
    <w:multiLevelType w:val="multilevel"/>
    <w:tmpl w:val="DCE6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070550">
    <w:abstractNumId w:val="1"/>
  </w:num>
  <w:num w:numId="2" w16cid:durableId="51390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F1"/>
    <w:rsid w:val="0006658D"/>
    <w:rsid w:val="000766F5"/>
    <w:rsid w:val="00091F0B"/>
    <w:rsid w:val="00093B74"/>
    <w:rsid w:val="000D66D1"/>
    <w:rsid w:val="000E48C2"/>
    <w:rsid w:val="001046D5"/>
    <w:rsid w:val="001131F1"/>
    <w:rsid w:val="001567BC"/>
    <w:rsid w:val="00160E37"/>
    <w:rsid w:val="00191C2E"/>
    <w:rsid w:val="00214C96"/>
    <w:rsid w:val="00237D3C"/>
    <w:rsid w:val="002A7632"/>
    <w:rsid w:val="002C3C5B"/>
    <w:rsid w:val="002E25A8"/>
    <w:rsid w:val="003D4DA3"/>
    <w:rsid w:val="004A008D"/>
    <w:rsid w:val="004A4791"/>
    <w:rsid w:val="004E4174"/>
    <w:rsid w:val="00536B95"/>
    <w:rsid w:val="006F35F1"/>
    <w:rsid w:val="00752540"/>
    <w:rsid w:val="007721DE"/>
    <w:rsid w:val="00865CAE"/>
    <w:rsid w:val="0090458E"/>
    <w:rsid w:val="00920D8C"/>
    <w:rsid w:val="00987D56"/>
    <w:rsid w:val="00990192"/>
    <w:rsid w:val="00A30AF1"/>
    <w:rsid w:val="00A47681"/>
    <w:rsid w:val="00AA2E2C"/>
    <w:rsid w:val="00AA53A7"/>
    <w:rsid w:val="00AA5E40"/>
    <w:rsid w:val="00C567FD"/>
    <w:rsid w:val="00C61344"/>
    <w:rsid w:val="00CA404B"/>
    <w:rsid w:val="00CC3422"/>
    <w:rsid w:val="00D43267"/>
    <w:rsid w:val="00D64493"/>
    <w:rsid w:val="00DA6B1A"/>
    <w:rsid w:val="00DB5CB1"/>
    <w:rsid w:val="00DE067A"/>
    <w:rsid w:val="00E2571B"/>
    <w:rsid w:val="00E52233"/>
    <w:rsid w:val="00EA4D24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CA1884"/>
  <w15:chartTrackingRefBased/>
  <w15:docId w15:val="{82FB37E3-91B1-44B2-9174-8E74250A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4B"/>
  </w:style>
  <w:style w:type="paragraph" w:styleId="Footer">
    <w:name w:val="footer"/>
    <w:basedOn w:val="Normal"/>
    <w:link w:val="Foot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4B"/>
  </w:style>
  <w:style w:type="paragraph" w:styleId="ListParagraph">
    <w:name w:val="List Paragraph"/>
    <w:basedOn w:val="Normal"/>
    <w:uiPriority w:val="34"/>
    <w:qFormat/>
    <w:rsid w:val="002E25A8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7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eadviseurTST@tilburguniversi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E.W.M. Bluekens</dc:creator>
  <cp:keywords/>
  <dc:description/>
  <cp:lastModifiedBy>Mariëlle Snijder</cp:lastModifiedBy>
  <cp:revision>3</cp:revision>
  <cp:lastPrinted>2017-10-26T06:41:00Z</cp:lastPrinted>
  <dcterms:created xsi:type="dcterms:W3CDTF">2022-09-20T09:04:00Z</dcterms:created>
  <dcterms:modified xsi:type="dcterms:W3CDTF">2022-09-20T09:05:00Z</dcterms:modified>
</cp:coreProperties>
</file>